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850"/>
        <w:gridCol w:w="1134"/>
        <w:gridCol w:w="1134"/>
      </w:tblGrid>
      <w:tr w:rsidR="003925C8" w:rsidTr="006975EB">
        <w:trPr>
          <w:trHeight w:val="363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en-US"/>
              </w:rPr>
              <w:t>GRIGLIA DI VALUTAZIONE PER I COMPONENTI LA COMUNITà DI PRATICHE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</w:p>
        </w:tc>
      </w:tr>
      <w:tr w:rsidR="003925C8" w:rsidTr="006975EB">
        <w:trPr>
          <w:trHeight w:val="3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5" w:hanging="2"/>
              <w:rPr>
                <w:rFonts w:eastAsia="Arial" w:cstheme="minorHAnsi"/>
                <w:b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1° Macrocriterio: Titoli di Studio</w:t>
            </w:r>
            <w:r>
              <w:rPr>
                <w:rFonts w:eastAsia="Arial" w:cstheme="minorHAnsi"/>
                <w:b/>
                <w:color w:val="000000"/>
              </w:rPr>
              <w:t xml:space="preserve"> attinente alla selezione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N. rif. del CV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Da compilare 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Da compilare a cura del del DS</w:t>
            </w:r>
          </w:p>
        </w:tc>
      </w:tr>
      <w:tr w:rsidR="003925C8" w:rsidTr="006975EB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Laurea Triennale</w:t>
            </w: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fino a 89 …………………….... 1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da 90 a 104 ..……………..… 2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da 105 a 110 ………..…….. 3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110/110 e lode……………  4 punti</w:t>
            </w: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Max punti 10 </w:t>
            </w: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 xml:space="preserve">Laurea specialistica o vecchio ordinamento </w:t>
            </w: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fino a 89 ………………………. 5 punti</w:t>
            </w: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da 90 a 99 ……………..……. 6 punti</w:t>
            </w: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da 100 a 104 …………..….. 8 punti</w:t>
            </w:r>
          </w:p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da 105 a 110 ………..…….. 9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110/110 e lode……………10 punti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Dottorato di ricerca - 3 punti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</w:t>
            </w:r>
            <w:r>
              <w:rPr>
                <w:rFonts w:eastAsia="Arial" w:cstheme="minorHAnsi"/>
                <w:color w:val="000000"/>
              </w:rPr>
              <w:t>a</w:t>
            </w:r>
            <w:r w:rsidRPr="00885B62">
              <w:rPr>
                <w:rFonts w:eastAsia="Arial" w:cstheme="minorHAnsi"/>
                <w:color w:val="000000"/>
              </w:rPr>
              <w:t>ster I e II livello – 1 punto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Corsi di perfezionamento annuali 1 punto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2° Macrocriterio: Titoli Culturali Specifici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Partecipazione a corsi di formazione organizzati da M.I. –USR -Scuole - Enti accreditati, in qualità di discente – 1 punto per ciascun corso – (max 4 corsi)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Certificazioni Informatiche Eipass, Aica o altri soggetti accreditati (1</w:t>
            </w:r>
            <w:r>
              <w:rPr>
                <w:rFonts w:eastAsia="Arial" w:cstheme="minorHAnsi"/>
                <w:color w:val="000000"/>
              </w:rPr>
              <w:t xml:space="preserve"> punto per Certificazione) – max.</w:t>
            </w:r>
            <w:r w:rsidRPr="00885B62">
              <w:rPr>
                <w:rFonts w:eastAsia="Arial" w:cstheme="minorHAnsi"/>
                <w:color w:val="000000"/>
              </w:rPr>
              <w:t xml:space="preserve"> 2 certificazioni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Certificazione linguistica in lingua ingelse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Livello C1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Livello B2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2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Livello B1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1 punto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rPr>
          <w:trHeight w:val="57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Iscrizione ad Albi professionali</w:t>
            </w:r>
            <w:r w:rsidRPr="00885B62">
              <w:rPr>
                <w:rFonts w:eastAsia="Arial" w:cstheme="minorHAnsi"/>
                <w:color w:val="000000"/>
              </w:rPr>
              <w:t xml:space="preserve"> </w:t>
            </w:r>
            <w:r w:rsidRPr="00E24090">
              <w:rPr>
                <w:rFonts w:eastAsia="Arial" w:cstheme="minorHAnsi"/>
                <w:color w:val="000000"/>
              </w:rPr>
              <w:t>(un solo Albo)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punti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3° Macrocriterio: Titoli di servizio o Lavoro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Incarico di Funzione strumentale attinente alla figura richiesta () – 2 punti per ogni esperienza – (max 4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Incarichi svolti all’interno dell’istituzione scolastica che implicano aspetti organizzativi (es. coordinatore di classe, referenti di progetto, collaborazioni con la Dirigenza, figure di sistema, ecc.) – 1 punto per ogni esperienza (max 10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Max 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Incarico di tutoraggio nell’ambito di progetti PON svolti in ambito scolastico – 2 punti per ciascun incarico – (max 5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Max 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4819"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4819"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4819"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5B2FBB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Incarico di Animatore Digitale</w:t>
            </w:r>
            <w:r w:rsidRPr="005B2F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1 punto per ciascun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Max 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Incarico di Membro del Team digitale (</w:t>
            </w:r>
            <w:r>
              <w:rPr>
                <w:rFonts w:cstheme="minorHAnsi"/>
              </w:rPr>
              <w:t>1 punto per ciascun incarico)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Max 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3925C8" w:rsidTr="006975EB">
        <w:trPr>
          <w:trHeight w:val="60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PUNTEGGIO FINALE ATTRIBUITO (MAX 70)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C8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C8" w:rsidRPr="00885B62" w:rsidRDefault="003925C8" w:rsidP="0069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</w:tbl>
    <w:p w:rsidR="005F3A70" w:rsidRDefault="005F3A70">
      <w:bookmarkStart w:id="0" w:name="_GoBack"/>
      <w:bookmarkEnd w:id="0"/>
    </w:p>
    <w:sectPr w:rsidR="005F3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C8"/>
    <w:rsid w:val="003925C8"/>
    <w:rsid w:val="005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D8BB0-8B97-4032-8CF1-219A26A8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2024-11-04T13:48:00Z</dcterms:created>
  <dcterms:modified xsi:type="dcterms:W3CDTF">2024-11-04T13:49:00Z</dcterms:modified>
</cp:coreProperties>
</file>