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24" w:rsidRPr="003F6F31" w:rsidRDefault="00122124" w:rsidP="0012212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F6F31">
        <w:rPr>
          <w:rFonts w:asciiTheme="minorHAnsi" w:hAnsiTheme="minorHAnsi" w:cstheme="minorHAnsi"/>
          <w:b/>
          <w:bCs/>
          <w:sz w:val="24"/>
          <w:szCs w:val="24"/>
        </w:rPr>
        <w:t>Allegato A</w:t>
      </w:r>
    </w:p>
    <w:p w:rsidR="003F6F31" w:rsidRPr="000F506C" w:rsidRDefault="00122124" w:rsidP="000F506C">
      <w:pPr>
        <w:spacing w:after="0" w:line="276" w:lineRule="auto"/>
        <w:jc w:val="both"/>
        <w:rPr>
          <w:rFonts w:asciiTheme="minorHAnsi" w:eastAsia="Book Antiqua" w:hAnsiTheme="minorHAnsi" w:cstheme="minorHAnsi"/>
          <w:b/>
          <w:iCs/>
          <w:sz w:val="24"/>
          <w:szCs w:val="24"/>
          <w:lang w:eastAsia="zh-CN" w:bidi="ar"/>
        </w:rPr>
      </w:pPr>
      <w:r w:rsidRPr="003F6F31">
        <w:rPr>
          <w:rFonts w:asciiTheme="minorHAnsi" w:hAnsiTheme="minorHAnsi" w:cstheme="minorHAnsi"/>
          <w:b/>
          <w:bCs/>
          <w:sz w:val="24"/>
          <w:szCs w:val="24"/>
        </w:rPr>
        <w:t xml:space="preserve">DOMANDA DI PARTECIPAZIONE </w:t>
      </w:r>
      <w:r w:rsidR="003F6F31" w:rsidRPr="003F6F31">
        <w:rPr>
          <w:rFonts w:asciiTheme="minorHAnsi" w:hAnsiTheme="minorHAnsi" w:cstheme="minorHAnsi"/>
          <w:b/>
          <w:bCs/>
          <w:sz w:val="24"/>
          <w:szCs w:val="24"/>
        </w:rPr>
        <w:t>all’</w:t>
      </w:r>
      <w:r w:rsidR="000F506C" w:rsidRPr="000F506C">
        <w:rPr>
          <w:rFonts w:asciiTheme="minorHAnsi" w:eastAsia="Book Antiqua" w:hAnsiTheme="minorHAnsi" w:cstheme="minorHAnsi"/>
          <w:b/>
          <w:iCs/>
          <w:sz w:val="24"/>
          <w:szCs w:val="24"/>
          <w:lang w:eastAsia="zh-CN" w:bidi="ar"/>
        </w:rPr>
        <w:t>AVVISO INTERNO PER LA SELEZIONE DI TUTOR</w:t>
      </w:r>
    </w:p>
    <w:p w:rsidR="003F6F31" w:rsidRPr="003F6F31" w:rsidRDefault="003F6F31" w:rsidP="003F6F3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F31">
        <w:rPr>
          <w:rFonts w:asciiTheme="minorHAnsi" w:hAnsiTheme="minorHAnsi" w:cstheme="minorHAnsi"/>
          <w:sz w:val="24"/>
          <w:szCs w:val="24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prot.n. 134894 del 21 novembre 2023 – Decreto del Ministero dell’Istruzione e del merito 30 agosto 2023, n. 176 – c.d. “Agenda Sud”.</w:t>
      </w:r>
    </w:p>
    <w:p w:rsidR="003F6F31" w:rsidRPr="003F6F31" w:rsidRDefault="003F6F31" w:rsidP="003F6F3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F31">
        <w:rPr>
          <w:rFonts w:asciiTheme="minorHAnsi" w:hAnsiTheme="minorHAnsi" w:cstheme="minorHAnsi"/>
          <w:b/>
          <w:sz w:val="24"/>
          <w:szCs w:val="24"/>
        </w:rPr>
        <w:t>Codice Progetto: 10.2.2A-FSEPON-CA-2024-370</w:t>
      </w:r>
    </w:p>
    <w:p w:rsidR="003F6F31" w:rsidRPr="003F6F31" w:rsidRDefault="003F6F31" w:rsidP="003F6F3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6F31">
        <w:rPr>
          <w:rFonts w:asciiTheme="minorHAnsi" w:hAnsiTheme="minorHAnsi" w:cstheme="minorHAnsi"/>
          <w:b/>
          <w:sz w:val="24"/>
          <w:szCs w:val="24"/>
        </w:rPr>
        <w:t>Titolo Progetto: Competenze di base scuola primaria</w:t>
      </w:r>
    </w:p>
    <w:p w:rsidR="003F6F31" w:rsidRDefault="003F6F31" w:rsidP="003F6F3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F6F31">
        <w:rPr>
          <w:rFonts w:asciiTheme="minorHAnsi" w:hAnsiTheme="minorHAnsi" w:cstheme="minorHAnsi"/>
          <w:b/>
          <w:sz w:val="24"/>
          <w:szCs w:val="24"/>
        </w:rPr>
        <w:t>CUP: H64D23002180001</w:t>
      </w:r>
    </w:p>
    <w:p w:rsidR="003F6F31" w:rsidRPr="003F6F31" w:rsidRDefault="003F6F31" w:rsidP="003F6F3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22124" w:rsidRPr="00712AE6" w:rsidRDefault="00122124" w:rsidP="003F6F31">
      <w:pPr>
        <w:spacing w:after="0"/>
        <w:jc w:val="center"/>
        <w:rPr>
          <w:rFonts w:cs="Calibri"/>
          <w:bCs/>
          <w:sz w:val="24"/>
          <w:szCs w:val="24"/>
        </w:rPr>
      </w:pPr>
      <w:r w:rsidRPr="00712AE6">
        <w:rPr>
          <w:rFonts w:cs="Calibri"/>
          <w:bCs/>
          <w:sz w:val="24"/>
          <w:szCs w:val="24"/>
        </w:rPr>
        <w:t>(allegare copia documento d’identità in corso di validità)</w:t>
      </w:r>
    </w:p>
    <w:p w:rsidR="003F6F31" w:rsidRDefault="003F6F31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</w:p>
    <w:p w:rsidR="00122124" w:rsidRPr="00BD3BFA" w:rsidRDefault="00122124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122124" w:rsidRDefault="00122124" w:rsidP="00122124">
      <w:pPr>
        <w:spacing w:after="0"/>
        <w:ind w:left="4956" w:firstLine="708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dell’I. C. 2 A. Ciccone </w:t>
      </w:r>
    </w:p>
    <w:p w:rsidR="00122124" w:rsidRPr="00BD3BFA" w:rsidRDefault="00122124" w:rsidP="00122124">
      <w:pPr>
        <w:spacing w:after="0"/>
        <w:ind w:left="4956" w:firstLine="708"/>
        <w:jc w:val="right"/>
        <w:rPr>
          <w:rFonts w:cs="Calibri"/>
          <w:b/>
          <w:bCs/>
          <w:sz w:val="24"/>
          <w:szCs w:val="24"/>
        </w:rPr>
      </w:pPr>
    </w:p>
    <w:p w:rsidR="00122124" w:rsidRPr="00BD3BFA" w:rsidRDefault="00122124" w:rsidP="00122124">
      <w:pPr>
        <w:spacing w:before="120" w:after="120" w:line="276" w:lineRule="auto"/>
        <w:jc w:val="both"/>
        <w:rPr>
          <w:rFonts w:cs="Calibri"/>
          <w:b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122124" w:rsidRPr="00BD3BFA" w:rsidRDefault="00122124" w:rsidP="00122124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22124" w:rsidRPr="00BD3BFA" w:rsidRDefault="00122124" w:rsidP="00122124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3F6F31" w:rsidRDefault="00122124" w:rsidP="003F6F31">
      <w:pPr>
        <w:spacing w:after="0"/>
        <w:jc w:val="both"/>
        <w:rPr>
          <w:rFonts w:cs="Calibri"/>
          <w:bCs/>
          <w:spacing w:val="1"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lastRenderedPageBreak/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</w:t>
      </w:r>
      <w:r w:rsidRPr="00DA474B">
        <w:rPr>
          <w:rFonts w:cs="Calibri"/>
          <w:bCs/>
          <w:spacing w:val="1"/>
          <w:sz w:val="24"/>
          <w:szCs w:val="24"/>
        </w:rPr>
        <w:t>per la realizzazione dei percorsi formativi nell’ambito</w:t>
      </w:r>
      <w:r w:rsidR="003F6F31">
        <w:rPr>
          <w:rFonts w:cs="Calibri"/>
          <w:bCs/>
          <w:spacing w:val="1"/>
          <w:sz w:val="24"/>
          <w:szCs w:val="24"/>
        </w:rPr>
        <w:t xml:space="preserve"> del </w:t>
      </w:r>
      <w:r w:rsidRPr="00DA474B">
        <w:rPr>
          <w:rFonts w:cs="Calibri"/>
          <w:bCs/>
          <w:spacing w:val="1"/>
          <w:sz w:val="24"/>
          <w:szCs w:val="24"/>
        </w:rPr>
        <w:t xml:space="preserve"> </w:t>
      </w:r>
      <w:r w:rsidR="003F6F31" w:rsidRPr="003F6F31">
        <w:rPr>
          <w:rFonts w:cs="Calibri"/>
          <w:bCs/>
          <w:spacing w:val="1"/>
          <w:sz w:val="24"/>
          <w:szCs w:val="24"/>
        </w:rPr>
        <w:t>Programma Operativo Nazionale “Per la scuola, competenze e ambienti per l’apprendimento” 2014-2020. Asse I – Istruzione – Fondo Sociale Europeo (FSE). Asse I – Istruzione – Obiettivi Specifici 10.2 – Azione 10.2.2 – Nota di Adesione prot.n. 134894 del 21 novembre 2023 – Decreto del Ministero dell’Istruzione e del merito 30 agosto 2023, n. 176 – c.d. “Agenda Sud”.</w:t>
      </w:r>
    </w:p>
    <w:p w:rsidR="00122124" w:rsidRDefault="00122124" w:rsidP="003F6F31">
      <w:pPr>
        <w:spacing w:after="0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551"/>
        <w:gridCol w:w="2835"/>
      </w:tblGrid>
      <w:tr w:rsidR="000F506C" w:rsidRPr="00CA5F3E" w:rsidTr="001C46DB">
        <w:tc>
          <w:tcPr>
            <w:tcW w:w="2977" w:type="dxa"/>
          </w:tcPr>
          <w:p w:rsidR="000F506C" w:rsidRPr="00CA5F3E" w:rsidRDefault="000F506C" w:rsidP="001C46DB">
            <w:pPr>
              <w:spacing w:before="32"/>
              <w:jc w:val="both"/>
              <w:rPr>
                <w:b/>
                <w:sz w:val="24"/>
                <w:szCs w:val="24"/>
              </w:rPr>
            </w:pPr>
            <w:r w:rsidRPr="00CA5F3E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2551" w:type="dxa"/>
          </w:tcPr>
          <w:p w:rsidR="000F506C" w:rsidRPr="00CA5F3E" w:rsidRDefault="000F506C" w:rsidP="001C46DB">
            <w:pPr>
              <w:spacing w:befor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2835" w:type="dxa"/>
          </w:tcPr>
          <w:p w:rsidR="000F506C" w:rsidRDefault="000F506C" w:rsidP="001C46DB">
            <w:pPr>
              <w:spacing w:before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Barrare per selezionare</w:t>
            </w:r>
          </w:p>
        </w:tc>
      </w:tr>
      <w:tr w:rsidR="000F506C" w:rsidRPr="00CA5F3E" w:rsidTr="001C46DB">
        <w:tc>
          <w:tcPr>
            <w:tcW w:w="2977" w:type="dxa"/>
          </w:tcPr>
          <w:p w:rsidR="000F506C" w:rsidRPr="00BB0AA1" w:rsidRDefault="000F506C" w:rsidP="001C46DB">
            <w:pPr>
              <w:spacing w:before="32"/>
              <w:jc w:val="both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Matematica Fressuriello</w:t>
            </w:r>
          </w:p>
        </w:tc>
        <w:tc>
          <w:tcPr>
            <w:tcW w:w="2551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30 ore</w:t>
            </w:r>
          </w:p>
        </w:tc>
        <w:tc>
          <w:tcPr>
            <w:tcW w:w="2835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</w:p>
        </w:tc>
      </w:tr>
      <w:tr w:rsidR="000F506C" w:rsidRPr="00CA5F3E" w:rsidTr="001C46DB">
        <w:tc>
          <w:tcPr>
            <w:tcW w:w="2977" w:type="dxa"/>
          </w:tcPr>
          <w:p w:rsidR="000F506C" w:rsidRPr="00BB0AA1" w:rsidRDefault="000F506C" w:rsidP="001C46DB">
            <w:pPr>
              <w:spacing w:before="32"/>
              <w:jc w:val="both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Inglese Fressuriello 2</w:t>
            </w:r>
          </w:p>
        </w:tc>
        <w:tc>
          <w:tcPr>
            <w:tcW w:w="2551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30 ore</w:t>
            </w:r>
          </w:p>
        </w:tc>
        <w:tc>
          <w:tcPr>
            <w:tcW w:w="2835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</w:p>
        </w:tc>
      </w:tr>
      <w:tr w:rsidR="000F506C" w:rsidRPr="00CA5F3E" w:rsidTr="001C46DB">
        <w:tc>
          <w:tcPr>
            <w:tcW w:w="2977" w:type="dxa"/>
          </w:tcPr>
          <w:p w:rsidR="000F506C" w:rsidRPr="00BB0AA1" w:rsidRDefault="000F506C" w:rsidP="001C46DB">
            <w:pPr>
              <w:spacing w:before="32"/>
              <w:jc w:val="both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Inglese Fressuriello</w:t>
            </w:r>
          </w:p>
        </w:tc>
        <w:tc>
          <w:tcPr>
            <w:tcW w:w="2551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30 ore</w:t>
            </w:r>
          </w:p>
        </w:tc>
        <w:tc>
          <w:tcPr>
            <w:tcW w:w="2835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</w:p>
        </w:tc>
      </w:tr>
      <w:tr w:rsidR="000F506C" w:rsidRPr="00CA5F3E" w:rsidTr="001C46DB">
        <w:tc>
          <w:tcPr>
            <w:tcW w:w="2977" w:type="dxa"/>
          </w:tcPr>
          <w:p w:rsidR="000F506C" w:rsidRPr="00BB0AA1" w:rsidRDefault="000F506C" w:rsidP="001C46DB">
            <w:pPr>
              <w:spacing w:before="32"/>
              <w:jc w:val="both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Inglese Sant’Erasmo 1</w:t>
            </w:r>
          </w:p>
        </w:tc>
        <w:tc>
          <w:tcPr>
            <w:tcW w:w="2551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30 ore</w:t>
            </w:r>
          </w:p>
        </w:tc>
        <w:tc>
          <w:tcPr>
            <w:tcW w:w="2835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</w:p>
        </w:tc>
      </w:tr>
      <w:tr w:rsidR="000F506C" w:rsidRPr="00CA5F3E" w:rsidTr="001C46DB">
        <w:tc>
          <w:tcPr>
            <w:tcW w:w="2977" w:type="dxa"/>
          </w:tcPr>
          <w:p w:rsidR="000F506C" w:rsidRPr="00BB0AA1" w:rsidRDefault="000F506C" w:rsidP="001C46DB">
            <w:pPr>
              <w:spacing w:before="32"/>
              <w:jc w:val="both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Inglese Sant’Erasmo 2</w:t>
            </w:r>
          </w:p>
        </w:tc>
        <w:tc>
          <w:tcPr>
            <w:tcW w:w="2551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  <w:r w:rsidRPr="00BB0AA1">
              <w:rPr>
                <w:i/>
                <w:sz w:val="24"/>
                <w:szCs w:val="24"/>
              </w:rPr>
              <w:t>30 ore</w:t>
            </w:r>
          </w:p>
        </w:tc>
        <w:tc>
          <w:tcPr>
            <w:tcW w:w="2835" w:type="dxa"/>
          </w:tcPr>
          <w:p w:rsidR="000F506C" w:rsidRPr="00BB0AA1" w:rsidRDefault="000F506C" w:rsidP="001C46DB">
            <w:pPr>
              <w:spacing w:before="32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F506C" w:rsidRPr="00BD3BFA" w:rsidRDefault="000F506C" w:rsidP="003F6F31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122124" w:rsidRPr="00BD3BFA" w:rsidRDefault="00122124" w:rsidP="00122124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122124" w:rsidRPr="00BD3BFA" w:rsidRDefault="00122124" w:rsidP="00122124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122124" w:rsidRPr="00BD3BFA" w:rsidRDefault="00122124" w:rsidP="0012212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122124" w:rsidRPr="00BD3BFA" w:rsidRDefault="00122124" w:rsidP="0012212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</w:t>
      </w:r>
      <w:r w:rsidR="000F506C">
        <w:rPr>
          <w:rFonts w:ascii="Calibri" w:hAnsi="Calibri" w:cs="Calibri"/>
          <w:sz w:val="24"/>
          <w:szCs w:val="24"/>
        </w:rPr>
        <w:t xml:space="preserve">ver preso visione </w:t>
      </w:r>
      <w:bookmarkStart w:id="5" w:name="_GoBack"/>
      <w:bookmarkEnd w:id="5"/>
      <w:r w:rsidRPr="00BD3BFA">
        <w:rPr>
          <w:rFonts w:ascii="Calibri" w:hAnsi="Calibri" w:cs="Calibri"/>
          <w:sz w:val="24"/>
          <w:szCs w:val="24"/>
        </w:rPr>
        <w:t>dell’Avviso e di accettare tutte le condizioni ivi contenute;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122124" w:rsidRPr="00BD3BFA" w:rsidRDefault="00122124" w:rsidP="0012212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 xml:space="preserve">di prestare il proprio consenso, ai fini dell’espletamento della procedura in oggetto e del successivo conferimento dell’incarico, al trattamento dei propri dati personali ai sensi dell’art. </w:t>
      </w:r>
      <w:r w:rsidRPr="00BD3BFA">
        <w:rPr>
          <w:rFonts w:ascii="Calibri" w:hAnsi="Calibri" w:cs="Calibri"/>
          <w:sz w:val="24"/>
          <w:szCs w:val="24"/>
        </w:rPr>
        <w:lastRenderedPageBreak/>
        <w:t>13 del Regolamento (UE) 2016/679 e del d.lgs. 30 giugno 2003, n. 196.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122124" w:rsidRPr="00BD3BFA" w:rsidRDefault="00122124" w:rsidP="00122124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sott</w:t>
      </w:r>
      <w:r>
        <w:rPr>
          <w:rFonts w:cs="Calibri"/>
          <w:sz w:val="24"/>
          <w:szCs w:val="24"/>
        </w:rPr>
        <w:t>oposto/a a procedimenti penali</w:t>
      </w:r>
      <w:r w:rsidRPr="00BD3BFA">
        <w:rPr>
          <w:rFonts w:cs="Calibri"/>
          <w:sz w:val="24"/>
          <w:szCs w:val="24"/>
        </w:rPr>
        <w:t xml:space="preserve">; 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122124" w:rsidRPr="00BD3BFA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122124" w:rsidRPr="00BD3BFA" w:rsidRDefault="00122124" w:rsidP="00122124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122124" w:rsidRPr="00712AE6" w:rsidRDefault="00122124" w:rsidP="0012212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interferire con l’esercizio dell’incarico</w:t>
      </w:r>
      <w:bookmarkEnd w:id="6"/>
      <w:r>
        <w:rPr>
          <w:rFonts w:cs="Calibri"/>
          <w:sz w:val="24"/>
          <w:szCs w:val="24"/>
        </w:rPr>
        <w:t>.</w:t>
      </w:r>
    </w:p>
    <w:p w:rsidR="00122124" w:rsidRPr="00BD3BFA" w:rsidRDefault="00122124" w:rsidP="0012212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2124" w:rsidRPr="00BD3BFA" w:rsidTr="009E5A3E"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122124" w:rsidRPr="00BD3BFA" w:rsidTr="009E5A3E"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122124" w:rsidRPr="00BD3BFA" w:rsidRDefault="00122124" w:rsidP="009E5A3E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122124" w:rsidRPr="00416C75" w:rsidRDefault="00122124" w:rsidP="00122124">
      <w:pPr>
        <w:spacing w:line="240" w:lineRule="auto"/>
        <w:jc w:val="both"/>
        <w:rPr>
          <w:rFonts w:cs="Calibri"/>
        </w:rPr>
      </w:pPr>
    </w:p>
    <w:p w:rsidR="00722E30" w:rsidRDefault="00722E30"/>
    <w:sectPr w:rsidR="00722E3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1B" w:rsidRDefault="00C66696">
      <w:pPr>
        <w:spacing w:after="0" w:line="240" w:lineRule="auto"/>
      </w:pPr>
      <w:r>
        <w:separator/>
      </w:r>
    </w:p>
  </w:endnote>
  <w:endnote w:type="continuationSeparator" w:id="0">
    <w:p w:rsidR="00F4091B" w:rsidRDefault="00C6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1B" w:rsidRDefault="00C66696">
      <w:pPr>
        <w:spacing w:after="0" w:line="240" w:lineRule="auto"/>
      </w:pPr>
      <w:r>
        <w:separator/>
      </w:r>
    </w:p>
  </w:footnote>
  <w:footnote w:type="continuationSeparator" w:id="0">
    <w:p w:rsidR="00F4091B" w:rsidRDefault="00C6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F31" w:rsidRPr="003F6F31" w:rsidRDefault="003F6F31" w:rsidP="003F6F31">
    <w:pPr>
      <w:tabs>
        <w:tab w:val="center" w:pos="4819"/>
        <w:tab w:val="right" w:pos="9638"/>
      </w:tabs>
      <w:spacing w:after="0" w:line="240" w:lineRule="auto"/>
      <w:rPr>
        <w:rFonts w:eastAsia="Calibri" w:cs="Calibri"/>
        <w:lang w:eastAsia="it-IT"/>
      </w:rPr>
    </w:pPr>
    <w:r w:rsidRPr="003F6F31">
      <w:rPr>
        <w:rFonts w:eastAsia="Calibri" w:cs="Calibri"/>
        <w:noProof/>
        <w:lang w:eastAsia="it-IT"/>
      </w:rPr>
      <w:drawing>
        <wp:inline distT="0" distB="0" distL="0" distR="0" wp14:anchorId="2CF114C7" wp14:editId="37B6F41B">
          <wp:extent cx="6120130" cy="1084972"/>
          <wp:effectExtent l="0" t="0" r="0" b="1270"/>
          <wp:docPr id="11" name="Immagine 11" descr="C:\Users\DSGA\Downloads\PON-MI-FSE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GA\Downloads\PON-MI-FSE_pag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6F31" w:rsidRPr="003F6F31" w:rsidRDefault="003F6F31" w:rsidP="003F6F31">
    <w:pPr>
      <w:tabs>
        <w:tab w:val="center" w:pos="4819"/>
        <w:tab w:val="right" w:pos="9638"/>
      </w:tabs>
      <w:spacing w:after="0" w:line="240" w:lineRule="auto"/>
      <w:rPr>
        <w:rFonts w:eastAsia="Calibri" w:cs="Calibri"/>
        <w:lang w:eastAsia="it-IT"/>
      </w:rPr>
    </w:pPr>
  </w:p>
  <w:tbl>
    <w:tblPr>
      <w:tblW w:w="10639" w:type="dxa"/>
      <w:tblInd w:w="392" w:type="dxa"/>
      <w:tblLook w:val="04A0" w:firstRow="1" w:lastRow="0" w:firstColumn="1" w:lastColumn="0" w:noHBand="0" w:noVBand="1"/>
    </w:tblPr>
    <w:tblGrid>
      <w:gridCol w:w="1973"/>
      <w:gridCol w:w="6363"/>
      <w:gridCol w:w="2303"/>
    </w:tblGrid>
    <w:tr w:rsidR="003F6F31" w:rsidRPr="003F6F31" w:rsidTr="00EE71D1">
      <w:trPr>
        <w:trHeight w:val="2557"/>
      </w:trPr>
      <w:tc>
        <w:tcPr>
          <w:tcW w:w="1973" w:type="dxa"/>
          <w:shd w:val="clear" w:color="auto" w:fill="auto"/>
          <w:vAlign w:val="center"/>
        </w:tcPr>
        <w:p w:rsidR="003F6F31" w:rsidRPr="003F6F31" w:rsidRDefault="003F6F31" w:rsidP="003F6F31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3F6F31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00BF732C" wp14:editId="4BB21DC6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2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0B2D1704" wp14:editId="5BD8AA7A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3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2210E2BD" wp14:editId="7CD72D0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4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65E71A24" wp14:editId="6DE2C4B2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5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</w:t>
          </w:r>
          <w:r w:rsidRPr="003F6F31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2FA0D6E7" wp14:editId="486127AC">
                <wp:extent cx="929030" cy="929030"/>
                <wp:effectExtent l="0" t="0" r="4445" b="4445"/>
                <wp:docPr id="16" name="Immagine 1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F6F31" w:rsidRPr="003F6F31" w:rsidRDefault="003F6F31" w:rsidP="003F6F31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:rsidR="003F6F31" w:rsidRPr="003F6F31" w:rsidRDefault="003F6F31" w:rsidP="003F6F31">
          <w:pPr>
            <w:keepNext/>
            <w:widowControl w:val="0"/>
            <w:spacing w:after="0" w:line="276" w:lineRule="auto"/>
            <w:outlineLvl w:val="1"/>
            <w:rPr>
              <w:rFonts w:eastAsia="Arial Unicode MS"/>
              <w:bCs/>
              <w:sz w:val="18"/>
              <w:szCs w:val="16"/>
            </w:rPr>
          </w:pPr>
        </w:p>
      </w:tc>
      <w:tc>
        <w:tcPr>
          <w:tcW w:w="6363" w:type="dxa"/>
          <w:shd w:val="clear" w:color="auto" w:fill="auto"/>
          <w:vAlign w:val="center"/>
        </w:tcPr>
        <w:p w:rsidR="003F6F31" w:rsidRPr="003F6F31" w:rsidRDefault="003F6F31" w:rsidP="003F6F31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3F6F31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3F6F31" w:rsidRPr="003F6F31" w:rsidRDefault="003F6F31" w:rsidP="003F6F31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eastAsia="Arial Unicode MS"/>
              <w:bCs/>
            </w:rPr>
          </w:pPr>
          <w:r w:rsidRPr="003F6F31">
            <w:rPr>
              <w:rFonts w:eastAsia="Arial Unicode MS"/>
              <w:bCs/>
            </w:rPr>
            <w:t>Ufficio Scolastico Provinciale per la Campania</w:t>
          </w:r>
        </w:p>
        <w:p w:rsidR="003F6F31" w:rsidRPr="003F6F31" w:rsidRDefault="003F6F31" w:rsidP="003F6F31">
          <w:pPr>
            <w:keepNext/>
            <w:widowControl w:val="0"/>
            <w:spacing w:after="0" w:line="240" w:lineRule="auto"/>
            <w:jc w:val="center"/>
            <w:outlineLvl w:val="5"/>
            <w:rPr>
              <w:rFonts w:eastAsia="Arial Unicode MS"/>
              <w:b/>
              <w:bCs/>
              <w:i/>
              <w:sz w:val="28"/>
              <w:szCs w:val="28"/>
            </w:rPr>
          </w:pPr>
          <w:r w:rsidRPr="003F6F31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523BBD76" wp14:editId="58E038C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7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2CEDF245" wp14:editId="3F7416B6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8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63980F32" wp14:editId="5B8BCB27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9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eastAsia="Calibri"/>
              <w:b/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1CFD76C7" wp14:editId="42C2817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20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F6F31">
            <w:rPr>
              <w:rFonts w:eastAsia="Arial Unicode MS"/>
              <w:b/>
              <w:bCs/>
              <w:sz w:val="28"/>
            </w:rPr>
            <w:t xml:space="preserve">Istituto Comprensivo Statale </w:t>
          </w:r>
          <w:r w:rsidRPr="003F6F31">
            <w:rPr>
              <w:rFonts w:eastAsia="Arial Unicode MS"/>
              <w:b/>
              <w:bCs/>
              <w:i/>
              <w:sz w:val="28"/>
              <w:szCs w:val="28"/>
            </w:rPr>
            <w:t>2 “A. Ciccone”</w:t>
          </w:r>
        </w:p>
        <w:p w:rsidR="003F6F31" w:rsidRPr="003F6F31" w:rsidRDefault="003F6F31" w:rsidP="003F6F31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3F6F31">
            <w:rPr>
              <w:rFonts w:eastAsia="Arial Unicode MS"/>
              <w:bCs/>
              <w:i/>
              <w:sz w:val="20"/>
              <w:szCs w:val="20"/>
            </w:rPr>
            <w:t>Scuola dell’infanzia – primaria – secondaria di I grado</w:t>
          </w:r>
        </w:p>
        <w:p w:rsidR="003F6F31" w:rsidRPr="003F6F31" w:rsidRDefault="003F6F31" w:rsidP="003F6F31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eastAsia="Arial Unicode MS"/>
              <w:bCs/>
              <w:sz w:val="20"/>
              <w:szCs w:val="9"/>
            </w:rPr>
          </w:pPr>
          <w:r w:rsidRPr="003F6F31">
            <w:rPr>
              <w:rFonts w:eastAsia="Arial Unicode MS"/>
              <w:bCs/>
              <w:sz w:val="18"/>
              <w:szCs w:val="16"/>
            </w:rPr>
            <w:t>Via L. Sciascia</w:t>
          </w:r>
          <w:r w:rsidRPr="003F6F31">
            <w:rPr>
              <w:rFonts w:eastAsia="Arial Unicode MS"/>
              <w:sz w:val="18"/>
              <w:szCs w:val="16"/>
            </w:rPr>
            <w:t xml:space="preserve">, 33 - 80039 -  SAVIANO (NA) </w:t>
          </w:r>
          <w:r w:rsidRPr="003F6F31">
            <w:rPr>
              <w:rFonts w:eastAsia="Arial Unicode MS"/>
              <w:bCs/>
              <w:sz w:val="18"/>
              <w:szCs w:val="16"/>
            </w:rPr>
            <w:t>-  Tel. 081</w:t>
          </w:r>
          <w:r w:rsidRPr="003F6F31">
            <w:rPr>
              <w:rFonts w:eastAsia="Arial Unicode MS"/>
              <w:sz w:val="18"/>
              <w:szCs w:val="16"/>
            </w:rPr>
            <w:t>/8201002</w:t>
          </w:r>
        </w:p>
        <w:p w:rsidR="003F6F31" w:rsidRPr="003F6F31" w:rsidRDefault="003F6F31" w:rsidP="003F6F31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3F6F31">
            <w:rPr>
              <w:rFonts w:eastAsia="Arial Unicode MS"/>
              <w:bCs/>
              <w:sz w:val="20"/>
              <w:szCs w:val="9"/>
            </w:rPr>
            <w:t>Codice meccanografico NAIC8FH007</w:t>
          </w:r>
          <w:r w:rsidRPr="003F6F31">
            <w:rPr>
              <w:rFonts w:eastAsia="Arial Unicode MS"/>
              <w:bCs/>
              <w:sz w:val="18"/>
              <w:szCs w:val="9"/>
            </w:rPr>
            <w:t>- C.F.: 92044630637</w:t>
          </w:r>
        </w:p>
        <w:p w:rsidR="003F6F31" w:rsidRPr="003F6F31" w:rsidRDefault="003F6F31" w:rsidP="003F6F31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eastAsia="Calibri"/>
              <w:bCs/>
              <w:sz w:val="20"/>
              <w:szCs w:val="20"/>
            </w:rPr>
          </w:pPr>
          <w:r w:rsidRPr="003F6F31">
            <w:rPr>
              <w:rFonts w:eastAsia="Calibri"/>
              <w:bCs/>
              <w:sz w:val="20"/>
              <w:szCs w:val="20"/>
            </w:rPr>
            <w:t xml:space="preserve">e-mail: </w:t>
          </w:r>
          <w:hyperlink r:id="rId4" w:history="1">
            <w:r w:rsidRPr="003F6F31">
              <w:rPr>
                <w:rFonts w:eastAsia="Calibri"/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3F6F31">
            <w:rPr>
              <w:rFonts w:eastAsia="Calibri"/>
              <w:bCs/>
              <w:sz w:val="20"/>
              <w:szCs w:val="20"/>
            </w:rPr>
            <w:t xml:space="preserve"> </w:t>
          </w:r>
          <w:hyperlink r:id="rId5" w:history="1">
            <w:r w:rsidRPr="003F6F31">
              <w:rPr>
                <w:rFonts w:eastAsia="Calibri"/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3F6F31">
            <w:rPr>
              <w:rFonts w:eastAsia="Calibri"/>
              <w:bCs/>
              <w:sz w:val="20"/>
              <w:szCs w:val="20"/>
            </w:rPr>
            <w:t xml:space="preserve"> </w:t>
          </w:r>
        </w:p>
        <w:p w:rsidR="003F6F31" w:rsidRPr="003F6F31" w:rsidRDefault="003F6F31" w:rsidP="003F6F31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3F6F31">
            <w:rPr>
              <w:rFonts w:eastAsia="Arial Unicode MS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3F6F31">
              <w:rPr>
                <w:rFonts w:eastAsia="Arial Unicode MS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  <w:tc>
        <w:tcPr>
          <w:tcW w:w="2303" w:type="dxa"/>
          <w:shd w:val="clear" w:color="auto" w:fill="auto"/>
          <w:vAlign w:val="center"/>
        </w:tcPr>
        <w:p w:rsidR="003F6F31" w:rsidRPr="003F6F31" w:rsidRDefault="003F6F31" w:rsidP="003F6F31">
          <w:pPr>
            <w:keepNext/>
            <w:widowControl w:val="0"/>
            <w:spacing w:after="0" w:line="240" w:lineRule="auto"/>
            <w:jc w:val="center"/>
            <w:outlineLvl w:val="5"/>
            <w:rPr>
              <w:rFonts w:eastAsia="Arial Unicode MS"/>
              <w:bCs/>
              <w:sz w:val="20"/>
              <w:szCs w:val="20"/>
              <w:lang w:val="en-US"/>
            </w:rPr>
          </w:pPr>
        </w:p>
        <w:p w:rsidR="003F6F31" w:rsidRPr="003F6F31" w:rsidRDefault="003F6F31" w:rsidP="003F6F31">
          <w:pPr>
            <w:keepNext/>
            <w:widowControl w:val="0"/>
            <w:spacing w:after="0" w:line="240" w:lineRule="auto"/>
            <w:jc w:val="center"/>
            <w:outlineLvl w:val="5"/>
            <w:rPr>
              <w:rFonts w:eastAsia="Arial Unicode MS"/>
              <w:bCs/>
              <w:sz w:val="20"/>
              <w:szCs w:val="20"/>
              <w:lang w:val="en-US"/>
            </w:rPr>
          </w:pPr>
        </w:p>
        <w:p w:rsidR="003F6F31" w:rsidRPr="003F6F31" w:rsidRDefault="003F6F31" w:rsidP="003F6F31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Verdana" w:eastAsia="Arial Unicode MS" w:hAnsi="Verdana" w:cs="Arial Unicode MS"/>
              <w:b/>
              <w:bCs/>
              <w:sz w:val="28"/>
              <w:lang w:val="en-US"/>
            </w:rPr>
          </w:pPr>
        </w:p>
        <w:p w:rsidR="003F6F31" w:rsidRPr="003F6F31" w:rsidRDefault="003F6F31" w:rsidP="003F6F31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Arial Unicode MS" w:hAnsi="Verdana" w:cs="Arial Unicode MS"/>
              <w:sz w:val="28"/>
              <w:lang w:val="en-US"/>
            </w:rPr>
          </w:pPr>
        </w:p>
      </w:tc>
    </w:tr>
  </w:tbl>
  <w:p w:rsidR="00170CB8" w:rsidRDefault="000F50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24"/>
    <w:rsid w:val="000F506C"/>
    <w:rsid w:val="00122124"/>
    <w:rsid w:val="00244EF6"/>
    <w:rsid w:val="003F6F31"/>
    <w:rsid w:val="00722E30"/>
    <w:rsid w:val="00C66696"/>
    <w:rsid w:val="00F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34D3"/>
  <w15:chartTrackingRefBased/>
  <w15:docId w15:val="{203B891F-0959-4ED9-8B74-EE4AE988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124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2212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1221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2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124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122124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22124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22124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1221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6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F3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2023-11-22T11:21:00Z</dcterms:created>
  <dcterms:modified xsi:type="dcterms:W3CDTF">2024-03-15T12:17:00Z</dcterms:modified>
</cp:coreProperties>
</file>